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A3" w:rsidRDefault="00F26C51" w:rsidP="001D05A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Times New Roman" w:hAnsi="Impact" w:cs="Times New Roman"/>
          <w:color w:val="C00000"/>
          <w:sz w:val="36"/>
          <w:szCs w:val="36"/>
          <w:lang w:eastAsia="ru-RU"/>
        </w:rPr>
      </w:pPr>
      <w:r w:rsidRPr="006C3992">
        <w:rPr>
          <w:rFonts w:ascii="Impact" w:eastAsia="Times New Roman" w:hAnsi="Impact" w:cs="Times New Roman"/>
          <w:color w:val="C00000"/>
          <w:sz w:val="36"/>
          <w:szCs w:val="36"/>
          <w:lang w:eastAsia="ru-RU"/>
        </w:rPr>
        <w:t>КАЛЕНДАРЬ ПАМЯТНЫХ ДАТ ИСТОРИИ РОССИИ.</w:t>
      </w:r>
    </w:p>
    <w:p w:rsidR="00F26C51" w:rsidRPr="00A43264" w:rsidRDefault="001D05A3" w:rsidP="001D05A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</w:pPr>
      <w:r w:rsidRPr="001D05A3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Д</w:t>
      </w:r>
      <w:r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ЕНЬ</w:t>
      </w:r>
      <w:r w:rsidR="000724DD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 xml:space="preserve"> ГЕРОИЧЕСКОГО ШТУРМА И</w:t>
      </w:r>
      <w:r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 xml:space="preserve"> ВЗЯТИЯ КЁНИГСБЕРГА</w:t>
      </w:r>
      <w:r w:rsidR="00F26C51" w:rsidRPr="001A7445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.</w:t>
      </w:r>
    </w:p>
    <w:p w:rsidR="00A43264" w:rsidRPr="00E439C6" w:rsidRDefault="00E439C6" w:rsidP="001D05A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66CC"/>
          <w:sz w:val="24"/>
          <w:szCs w:val="24"/>
          <w:bdr w:val="none" w:sz="0" w:space="0" w:color="auto" w:frame="1"/>
          <w:lang w:eastAsia="ru-RU"/>
        </w:rPr>
        <w:drawing>
          <wp:anchor distT="0" distB="0" distL="114300" distR="114300" simplePos="0" relativeHeight="251659264" behindDoc="0" locked="0" layoutInCell="1" allowOverlap="1" wp14:anchorId="65ECBC9F" wp14:editId="460D0344">
            <wp:simplePos x="0" y="0"/>
            <wp:positionH relativeFrom="column">
              <wp:posOffset>16510</wp:posOffset>
            </wp:positionH>
            <wp:positionV relativeFrom="paragraph">
              <wp:posOffset>374650</wp:posOffset>
            </wp:positionV>
            <wp:extent cx="2971800" cy="1617345"/>
            <wp:effectExtent l="0" t="0" r="0" b="0"/>
            <wp:wrapSquare wrapText="bothSides"/>
            <wp:docPr id="254" name="Рисунок 254" descr="https://upload.wikimedia.org/wikipedia/commons/thumb/7/79/Russia_stamp_2020_%E2%84%96_2624.jpg/250px-Russia_stamp_2020_%E2%84%96_2624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upload.wikimedia.org/wikipedia/commons/thumb/7/79/Russia_stamp_2020_%E2%84%96_2624.jpg/250px-Russia_stamp_2020_%E2%84%96_2624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264" w:rsidRDefault="00866118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66CC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241pt;margin-top:127.2pt;width:230.5pt;height:57pt;z-index:-251656192;mso-position-horizontal-relative:text;mso-position-vertical-relative:text" wrapcoords="-60 0 -60 21192 21600 21192 21600 0 -60 0" stroked="f">
            <v:textbox style="mso-next-textbox:#_x0000_s1029">
              <w:txbxContent>
                <w:p w:rsidR="00E439C6" w:rsidRPr="004829E0" w:rsidRDefault="00E439C6" w:rsidP="00E439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E439C6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Барельеф с группой советских солдат во время Кёнигсбергской операции. </w:t>
                  </w:r>
                </w:p>
                <w:p w:rsidR="00E439C6" w:rsidRPr="004829E0" w:rsidRDefault="00E439C6" w:rsidP="00E439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E439C6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Художник-дизайнер С. Ульяновский.</w:t>
                  </w:r>
                </w:p>
                <w:p w:rsidR="00E439C6" w:rsidRPr="004829E0" w:rsidRDefault="00866118" w:rsidP="00E439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hyperlink r:id="rId9" w:tooltip="Почтовая марка" w:history="1">
                    <w:r w:rsidR="00E439C6" w:rsidRPr="00E439C6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Почтовая марка</w:t>
                    </w:r>
                  </w:hyperlink>
                  <w:r w:rsidR="00E439C6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 России 2020 года. </w:t>
                  </w:r>
                </w:p>
                <w:p w:rsidR="00E439C6" w:rsidRPr="0003787F" w:rsidRDefault="00E439C6" w:rsidP="00E439C6">
                  <w:pPr>
                    <w:spacing w:after="0" w:line="240" w:lineRule="auto"/>
                    <w:jc w:val="center"/>
                    <w:rPr>
                      <w:shd w:val="clear" w:color="auto" w:fill="F7F7F7"/>
                    </w:rPr>
                  </w:pPr>
                </w:p>
              </w:txbxContent>
            </v:textbox>
            <w10:wrap type="tight"/>
          </v:shape>
        </w:pict>
      </w:r>
      <w:r w:rsid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Кё</w:t>
      </w:r>
      <w:r w:rsid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нигсберг</w:t>
      </w:r>
      <w:r w:rsidR="00E439C6" w:rsidRP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</w:t>
      </w:r>
      <w:r w:rsid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современный Калининград</w:t>
      </w:r>
      <w:r w:rsidR="00E439C6" w:rsidRP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- 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имел особое символическое значение для нацистской Германии как столица Восточной Пруссии в историческом контексте. Здесь состоялась коронация Фридриха II, была создана немецкая г</w:t>
      </w:r>
      <w:r w:rsid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вардия, появился предшественник</w:t>
      </w:r>
      <w:r w:rsidR="00E439C6" w:rsidRP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регулярного германского флота. На этой земле находились родовые имения германских генералов и фельдмаршалов, в частности Гудериана. Кроме того, это был центр выдвинутого на восток укрепрайона с двумя десятками заводов, которые снабжали гарнизон оружием и техникой.</w:t>
      </w:r>
      <w:r w:rsidR="00E20FE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Штурм города-крепости Кё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нигсберг, продолжавшийся </w:t>
      </w:r>
      <w:r w:rsidR="00E439C6" w:rsidRPr="00E439C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           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с 6 по 9 апреля 1945 года, стал завершающим этапом Восточно-Прусской операции. </w:t>
      </w:r>
      <w:r w:rsidR="00E20FE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Э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та победа имела стратегическое значение для окончательног</w:t>
      </w:r>
      <w:r w:rsidR="00E20FEA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о разгрома нацистской Германии. </w:t>
      </w:r>
      <w:r w:rsidR="00A43264" w:rsidRPr="00A4326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Овладение мощнейшим укрепрайоном вермахта открыло дорогу на Берлин и лишило противника важнейшего оплота в Восточной Пруссии.</w:t>
      </w:r>
    </w:p>
    <w:p w:rsidR="00A43264" w:rsidRPr="00A43264" w:rsidRDefault="00A43264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Советские войска начали Восточно-Прусскую операцию 13 января 1945 года. Наступление вели силами трёх фронтов: 2-го Белорусского под командованием маршала Константина Рокоссовского, 3-го Белорусского — генерала Ивана Черняховского, 1-го Прибалтийского — генерала Ивана Баграмяна. Всего в операции задействовали 1,67 миллиона человек, 25,4 тысячи орудий и миномётов, 3,9 тысячи танков и почти 3,1 тысячи самолётов.</w:t>
      </w:r>
    </w:p>
    <w:p w:rsidR="00A43264" w:rsidRPr="00A43264" w:rsidRDefault="00A43264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Восточная Пруссия представляла собой мощный укреплённый район. Немцы не собирались сдаваться и старались удерживать позиции до последнего. Советские солдаты двигались в тяжёлых условиях, но напор не ослабляли.</w:t>
      </w:r>
    </w:p>
    <w:p w:rsidR="00A43264" w:rsidRPr="00A43264" w:rsidRDefault="00A43264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Несмотря на упорное сопротивление, до конца января советские войска взяли под контроль крупные города Тильзит, Гумбиннен, Инстербург, Фридланд (Советск, Гусев, Черняховск, Правдинск) и вплотную приблизились к столице. Был шанс штурмовать Кёнигсберг с ходу, но люди были уставши</w:t>
      </w:r>
      <w:r w:rsid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а подошедших сил не хватало. </w:t>
      </w:r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Советские войска стали брать город в кольцо и перерезать пути на запад. Силы 11-й гвардейской армии генерала Кузьмы Галицкого подошли к заливу Фришес-Хафф (Калининградскому) на юге. Немцы смогли оттеснить </w:t>
      </w:r>
      <w:proofErr w:type="gramStart"/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наступающих</w:t>
      </w:r>
      <w:proofErr w:type="gramEnd"/>
      <w:r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сохранить за собой коридор в сторону Хайлигенбайля (Мамоново). На северо-западе на время удалось полностью перекрыть дорогу на Пиллау (Балтийск). Но в феврале противник мощным контрударом отбил территорию в районе Метгетена (микрорайон Космодемьянского), восстановив связь с Кёнигсбергом.</w:t>
      </w:r>
    </w:p>
    <w:p w:rsidR="00A43264" w:rsidRDefault="00E20FEA" w:rsidP="00E20FE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Кё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нигсберг начал свою историю со строительства в 1255 году замка Тевтонского ордена, давшего ему имя, и сразу стал развивать систему форт</w:t>
      </w:r>
      <w:r w:rsid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ификационных сооружений. 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>1945</w:t>
      </w:r>
      <w:r w:rsid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встретил как крепость, окруженная кольцом из </w:t>
      </w:r>
      <w:r w:rsidRPr="00A567F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12 больших и 5 малых фортов</w:t>
      </w:r>
      <w:r w:rsidRPr="00E2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башнями, бастионами, внутригородскими укреплениями. </w:t>
      </w:r>
      <w:r w:rsidR="00A43264"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«Большевик стоит у ворот города. Мы будем защищать наш город плечом к плечу с солдатами верма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хта и фольксштурмовцами», - </w:t>
      </w:r>
      <w:r w:rsidR="00A43264"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обращался к населению Кёнигсберга край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сляйтер Эрнст Вагнер в феврале. </w:t>
      </w:r>
      <w:r w:rsidR="00A43264" w:rsidRPr="00A432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Началась затяжная осада, которая длилась два месяца. В этот период советские войска готовились к штурму и уничтожили крупную немецкую группировку на юго-западе от города. После их разгрома всю мощь направили на взятие крепости.</w:t>
      </w:r>
    </w:p>
    <w:p w:rsidR="00FE71B0" w:rsidRPr="00FE71B0" w:rsidRDefault="00FE71B0" w:rsidP="00586B3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гибели Ивана Черняховского 18 февраля 3-й Белорусский фронт перешёл под командование Александра Василевского. Для наступления на Кёнигсберг маршал решил присоединить к нему 1-й Прибалтийский и часть 2-го Белорусского. Штурму предшествовала тщательная подготовка со сбором данных разведки и тренировками солдат и офицеров. Для планирования создали детализированный макет города</w:t>
      </w:r>
      <w:r w:rsid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площадью 36 квадратных метров. </w:t>
      </w: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работе привлекли столяров, художников, военных инженеров. Они вырезали из трофейного картона планшеты, дома, деревья, сады-парки, водоёмы и мосты. На макет наносили артиллерийские позиции, минные поля, форты, опорные пункты. </w:t>
      </w: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сбора информации разведчики снимали Кёнигсберг с неба, вели круглосуточное наблюдение, захватывали пленных и проникали в город под видом немецких военнослужащих.</w:t>
      </w:r>
    </w:p>
    <w:p w:rsidR="00586B3E" w:rsidRDefault="00FE71B0" w:rsidP="00FE71B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Штурмовые группы и отряды формировали специально для захвата оборонительных соо</w:t>
      </w:r>
      <w:r w:rsid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ружений и ведения уличных боёв. </w:t>
      </w:r>
      <w:r w:rsidR="00586B3E"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</w:t>
      </w:r>
      <w:r w:rsid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ленность отряда - </w:t>
      </w:r>
      <w:r w:rsidR="00586B3E"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350 до 400 человек. В его составе саперная рота, взвод огнеметчиков, рота танков или батарея самоходок, батарея 120-миллиметровых минометов, несколько крупнокалиберных орудий, при поддержке артиллерийских дивизионов. В составе группы, меньшей по численности, также саперы, огнеметчики, стрелки, артиллерия и танки. Войска тренировались днем и ночью, брали штурмом кварталы, улицы,</w:t>
      </w:r>
      <w:r w:rsidR="00A5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отдельные дома в предместьях Кё</w:t>
      </w:r>
      <w:r w:rsidR="00586B3E"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нигсберга, которые во многом были похожи на сам город.</w:t>
      </w:r>
    </w:p>
    <w:p w:rsidR="00586B3E" w:rsidRDefault="00586B3E" w:rsidP="0052081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Кё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нигсберг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свою очередь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готовился к обороне. На улицах наряду с бастионами, дотами, противотанковыми рвами и траншеями появлялись новые баррикады из кирпича и железа, укреплениями становились дома.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уклад жизни в Пруссии носил полувоенный характер. Ходила пословица: пруссак не даст нищему хлеба, но, если услышит зов трубы, тут же возьмет винтовку, рюкзак и встанет в строй. После Первой мировой войны германское правительство давало ветеранам войны ссуды на постройку кирпичного дома с условием бетонирования двора и соблюдения определенных размеров ворот, окон, толщины стен.</w:t>
      </w:r>
      <w:r w:rsidR="00520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Боевой дух гарнизона был высок. На стенах зданий можно было встретить надпись: "Слабая русская крепость Севастополь держала оборону 250 дней против непобедимой немецкой армии. </w:t>
      </w:r>
      <w:r w:rsidR="00520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Кёнигсберг - сильнейшая крепость в Европе - </w:t>
      </w:r>
      <w:r w:rsidRPr="00586B3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будет побеждена!" Тех, кто проявлял слабость, расстреливали.</w:t>
      </w:r>
    </w:p>
    <w:p w:rsidR="0051283F" w:rsidRDefault="0051283F" w:rsidP="0052081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из разных источников, к апрелю 1945 года к штурму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крепости были готовы от 106 до 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187 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</w:t>
      </w:r>
      <w:r w:rsidR="00A567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советских воинов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около 5,2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орудий и минометов, 538 танков и САУ, 2,4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="00A5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самолетов. Гарнизон Кё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нигсберга к концу марта 1945 года, по разным данным, насчитывал от 53 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 до 130 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 и офицеров, до 4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орудий и минометов, 108 танков и штурмовых орудий.</w:t>
      </w:r>
    </w:p>
    <w:p w:rsidR="00FE71B0" w:rsidRDefault="00FE71B0" w:rsidP="00FE71B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Советским войскам предстояло преодолеть три кольца обороны. В центре города располагались бастионы, башни, равелины и сам Кёниг</w:t>
      </w:r>
      <w:r w:rsidR="005208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бергский замок. Все мосты через </w:t>
      </w:r>
      <w:r w:rsidR="00A56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реку </w:t>
      </w:r>
      <w:r w:rsidRPr="00FE71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Прегель подготовили к подрыву. Второе кольцо представляло собой укреплённые здания, баррикады, огневые точки на перекрёстках дорог, минные заграждения. Третье — пояс из 15 фортов, построенных в XIX веке и модернизированных позднее. В каждом из сооружений с толстыми кирпичными стенами находились артиллерийские орудия и гарнизон до 600 человек. По окраинам противник оборудовал железобетонные бункеры, траншеи, противотанковые рвы, минные поля и проволочные ограждения. Любое затишье использовали для усиления укреплений. Немцы рассчитывали удерживать Кёнигсберг как можно дольше и готовились к длительной обороне.</w:t>
      </w:r>
    </w:p>
    <w:p w:rsidR="005F3AEB" w:rsidRPr="005F3AEB" w:rsidRDefault="005F3AEB" w:rsidP="005F3AE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ночь на 6 апреля небо затянуло тучами, заморосил мелкий дождь, землю окутало туманом. Несмотря на непогоду, на рассвете маршал Василевский отдал приказ начать штурм Кёнигсберга. В 9:00 раздались первые залпы артиллерии по южным окраинам города: мощные удары наносили из полутора тысяч орудий 11-й гвардейской армии Кузьмы Галицкого. В 10:00 к ним присоединились артиллеристы 43-й армии Афанасия Белобородова и 50-й армии Фёдора Озерова на северо-западе и севере. В это же время 39-я армия Ивана Людникова ударила</w:t>
      </w:r>
      <w:r w:rsidR="00495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 Зеераппена (Люблино) - </w:t>
      </w: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задача была занять территорию на западе от города, потерянную в феврале, и перекрыть пути в Кёнигсберг для немецкой группы «Земланд».</w:t>
      </w:r>
    </w:p>
    <w:p w:rsidR="005F3AEB" w:rsidRDefault="005F3AEB" w:rsidP="004950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Артиллерийскую подготовку вели в течение трёх часов: били по фортам и бункерам. Генеральное наступление пехоты назначили на полдень. Над городом поднялось плотное облако дыма и пыли. Командир 84-й гвардейской стрелковой дивизии Георгий Ефименко понимал, что</w:t>
      </w:r>
      <w:r w:rsidR="004950F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на мощные удары, крепкие оборонительные сооружения всё ещё не пали. В то же время в окопах вдоль форта №8 «Фридрих I» (в районе нынешнего Шоссейного) и соседних бункеров противник был деморализован. Опытному офицеру пришла в голову «до некоторой степени авантюристская» мысль: захватить их, пока не закончилась артиллерийская подготовка. Он отдал приказ миномётчикам бить на 100 метров дальше, а роте </w:t>
      </w: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старшего лейтенанта Шляхтова — идти в атаку.</w:t>
      </w:r>
      <w:r w:rsidR="00495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сами форты сразу и в лоб не брали. Чтобы не увязнуть на первой линии, советские войска обходили оборонительные сооружения, блокировали их и штурмовали уже вторыми эшелонами, а первые — двигались дальше в город.</w:t>
      </w:r>
    </w:p>
    <w:p w:rsidR="005F3AEB" w:rsidRPr="005F3AEB" w:rsidRDefault="0015513F" w:rsidP="005F3AE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6BCECA1B" wp14:editId="772C5236">
            <wp:simplePos x="0" y="0"/>
            <wp:positionH relativeFrom="column">
              <wp:posOffset>3242310</wp:posOffset>
            </wp:positionH>
            <wp:positionV relativeFrom="paragraph">
              <wp:posOffset>2368550</wp:posOffset>
            </wp:positionV>
            <wp:extent cx="3200400" cy="2070100"/>
            <wp:effectExtent l="0" t="0" r="0" b="0"/>
            <wp:wrapTight wrapText="bothSides">
              <wp:wrapPolygon edited="0">
                <wp:start x="0" y="0"/>
                <wp:lineTo x="0" y="21467"/>
                <wp:lineTo x="21471" y="21467"/>
                <wp:lineTo x="21471" y="0"/>
                <wp:lineTo x="0" y="0"/>
              </wp:wrapPolygon>
            </wp:wrapTight>
            <wp:docPr id="2" name="Рисунок 2" descr="https://cdn-storage-media.tass.ru/resize/1312x868/tass_media/2025/03/31/k/1743423869038684_ko3gMK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-storage-media.tass.ru/resize/1312x868/tass_media/2025/03/31/k/1743423869038684_ko3gMKK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AEB"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Войска 11-й гвардейской армии двинулись на Шёнбуш и Понарт (районы Камской и Киевской). Здесь начались уличные бои за каждый дом. Немцы активно вели огонь из окон зданий. Если штурмовикам не удавалось подойти с переднего фасада, то они делали пролом с задней</w:t>
      </w:r>
      <w:r w:rsid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и зачищали помещения. </w:t>
      </w:r>
      <w:r w:rsidR="005F3AEB"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дома и укрепления брать не удавалось или было слишком опасно. Тогда подтягивали тяжёлую артиллерию и открывали огонь. Таким способом брали некоторые населённые пункты на подступах к Кёнигсбергу — Вартен (в беседах военных встречается название Варта — нынешнее Шоссейное) и другие. </w:t>
      </w:r>
    </w:p>
    <w:p w:rsidR="005F3AEB" w:rsidRPr="005F3AEB" w:rsidRDefault="005F3AEB" w:rsidP="0015513F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северо-западе войска 43-й армии продвигались в сторону 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форта №5. По пути они встретили жёсткое сопротивление противника. </w:t>
      </w:r>
    </w:p>
    <w:p w:rsidR="005F3AEB" w:rsidRPr="00A43264" w:rsidRDefault="00866118" w:rsidP="005F3AE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left:0;text-align:left;margin-left:260.3pt;margin-top:59.75pt;width:243pt;height:34pt;z-index:-251652096;mso-position-horizontal-relative:text;mso-position-vertical-relative:text" wrapcoords="-60 0 -60 21192 21600 21192 21600 0 -60 0" stroked="f">
            <v:textbox style="mso-next-textbox:#_x0000_s1031">
              <w:txbxContent>
                <w:p w:rsidR="004950F2" w:rsidRPr="004950F2" w:rsidRDefault="004950F2" w:rsidP="004950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4950F2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Внутренний двор форта №5</w:t>
                  </w:r>
                </w:p>
                <w:p w:rsidR="004950F2" w:rsidRPr="0003787F" w:rsidRDefault="004950F2" w:rsidP="004950F2">
                  <w:pPr>
                    <w:spacing w:after="0" w:line="240" w:lineRule="auto"/>
                    <w:jc w:val="center"/>
                    <w:rPr>
                      <w:shd w:val="clear" w:color="auto" w:fill="F7F7F7"/>
                    </w:rPr>
                  </w:pPr>
                  <w:r w:rsidRPr="004950F2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Александр Архипов/ ТАСС</w:t>
                  </w:r>
                </w:p>
              </w:txbxContent>
            </v:textbox>
            <w10:wrap type="square"/>
          </v:shape>
        </w:pict>
      </w:r>
      <w:r w:rsidR="005F3AEB"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исходу первого дня штурма советские войска сдвинули фронт на два-четыре километра, захватили десятки кварталов на южной и северо-западной </w:t>
      </w:r>
      <w:proofErr w:type="gramStart"/>
      <w:r w:rsidR="005F3AEB"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окраинах</w:t>
      </w:r>
      <w:proofErr w:type="gramEnd"/>
      <w:r w:rsidR="005F3AEB" w:rsidRPr="005F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города, блокировали несколько фортов. Бои не прекращались и ночью.</w:t>
      </w:r>
    </w:p>
    <w:p w:rsidR="002B4D40" w:rsidRP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рассвете 7 апреля бойцы второй пулемётной роты 68-го стрелкового полка вошли в Гросс Фридрихсберг (</w:t>
      </w:r>
      <w:proofErr w:type="gramStart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Совхозное</w:t>
      </w:r>
      <w:proofErr w:type="gramEnd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На южных окраинах советские войска подходили к реке Беек (Товарный ручей) и теснили противника к Прегелю, приближаясь к порту. В сторону Континена (район судостроительного завода) наступала 16-я гвардейская стрелковая дивизия. </w:t>
      </w:r>
    </w:p>
    <w:p w:rsidR="002B4D40" w:rsidRP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временем уже в тылу завершилась подготовка к штурму блокированного форта №8 «Фридрих I». Перед началом операции в здание направили парламентёра из числа пленных унтер-офицеров. Гарнизону дали 30 минут на размышление, но 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капитуляции не последовало. При штурме использовали фугасные огнемёты (ФОГ), предназначенные для противотанковой обороны. Они стреляют на 100-130 метров, а температура пламени достигает 1000 градусов. В битве за Кёнигсберг их стали применять для выкуривания немцев из фортов, дотов и домов.</w:t>
      </w:r>
    </w:p>
    <w:p w:rsidR="002B4D40" w:rsidRDefault="008A3A2A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AA0F53E" wp14:editId="0BED40CA">
            <wp:simplePos x="0" y="0"/>
            <wp:positionH relativeFrom="column">
              <wp:posOffset>-8890</wp:posOffset>
            </wp:positionH>
            <wp:positionV relativeFrom="paragraph">
              <wp:posOffset>13970</wp:posOffset>
            </wp:positionV>
            <wp:extent cx="2865120" cy="2159000"/>
            <wp:effectExtent l="0" t="0" r="0" b="0"/>
            <wp:wrapTight wrapText="bothSides">
              <wp:wrapPolygon edited="0">
                <wp:start x="0" y="0"/>
                <wp:lineTo x="0" y="21346"/>
                <wp:lineTo x="21399" y="21346"/>
                <wp:lineTo x="21399" y="0"/>
                <wp:lineTo x="0" y="0"/>
              </wp:wrapPolygon>
            </wp:wrapTight>
            <wp:docPr id="1" name="Рисунок 1" descr="https://cdn-storage-media.tass.ru/resize/1312x868/tass_media/2025/03/31/p/1743423676255031_ps0DBh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storage-media.tass.ru/resize/1312x868/tass_media/2025/03/31/p/1743423676255031_ps0DBh-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11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2" type="#_x0000_t202" style="position:absolute;left:0;text-align:left;margin-left:3.3pt;margin-top:179.1pt;width:220pt;height:34pt;z-index:-251651072;mso-position-horizontal-relative:text;mso-position-vertical-relative:text" wrapcoords="-60 0 -60 21192 21600 21192 21600 0 -60 0" stroked="f">
            <v:textbox style="mso-next-textbox:#_x0000_s1032">
              <w:txbxContent>
                <w:p w:rsidR="008A3A2A" w:rsidRPr="001C0A19" w:rsidRDefault="008A3A2A" w:rsidP="008A3A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1C0A19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Бомбардировка Кенигсберга, 1945 год</w:t>
                  </w:r>
                </w:p>
                <w:p w:rsidR="008A3A2A" w:rsidRPr="0003787F" w:rsidRDefault="008A3A2A" w:rsidP="008A3A2A">
                  <w:pPr>
                    <w:spacing w:after="0" w:line="240" w:lineRule="auto"/>
                    <w:jc w:val="center"/>
                    <w:rPr>
                      <w:shd w:val="clear" w:color="auto" w:fill="F7F7F7"/>
                    </w:rPr>
                  </w:pPr>
                  <w:r w:rsidRPr="001C0A19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Георгий Самсонов/ ТАСС</w:t>
                  </w:r>
                </w:p>
              </w:txbxContent>
            </v:textbox>
            <w10:wrap type="square"/>
          </v:shape>
        </w:pic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второй день штурма погода прояснилась, и в небе над Кёнигсбергом загудела советская авиация. Всего за 7 апреля совершили 4700 самолётовылетов. При этом впервые в светлое время суток запустили дальнобойные бомбардировщики, которые обычно использовали только ночью. Многие опорные пункты удалось уничтожить, а силы проти</w:t>
      </w:r>
      <w:r w:rsid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вника стали терять боевой дух. 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Успешные атаки с воздуха позволили наземным войскам быстрее передвигаться к центру Кёнигсберга. </w:t>
      </w:r>
    </w:p>
    <w:p w:rsidR="001D05A3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второго дня советские войска взяли три форта, семь железобетонных убежищ, пять дотов, до 45 укреплённых пунктов, главную сортировочную железнодорожную станцию, десять промышленных предприятий и около 100 кварталов в южной части города. Корпуса 11-й гвардейской армии овладели всеми узлами обороны на подступах к центру, вышли к третьему узлу обороны, а на флангах пробились к реке Прегель.</w:t>
      </w:r>
    </w:p>
    <w:p w:rsidR="008A3A2A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ночь 8 апреля над Кёнигсбергом кружили бомбардировщики, сбрасывая тонны снарядов на укрепления противника. После утренней артподготовки продолжила движение пехота. Войска 43-й армии блокировали форт №6 «Королева Луиза» (в районе Тенистой аллеи). Первой к укреплению прорвалась батарея 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СУ-152 старшего лейтенанта Александра Космодемьянского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D40" w:rsidRP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юге завязались бои за фортовые укрепления Зюйдпарка (Южный парк) и главный вокзал. Под огнём солдаты 167-го гвардейского стрелкового полка бросились к железной дороге. В депо горели паровозы. По </w:t>
      </w:r>
      <w:proofErr w:type="gramStart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наступающим</w:t>
      </w:r>
      <w:proofErr w:type="gramEnd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били немецкие пулемётчики. Со стороны вокзала стреляли снайперы. </w:t>
      </w:r>
    </w:p>
    <w:p w:rsid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Советские войска начали форсировать Прегель. Для перехода через реку в ход пустили заранее подготовленные плоты, рыбацкие лодки, захваченные немецкие катера и буксиры, обустраивали понтоны и восстанавливали взорванные мосты для переправы тяжёлой техники. Некоторым частям помогали пленные моряки. </w:t>
      </w:r>
    </w:p>
    <w:p w:rsidR="002B4D40" w:rsidRP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северной стороне Прегеля завязались бои за центр города. В 14:30 войска 11-гвардейской армии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наконец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соединились с частями 43-й. При этом положение советских солдат несколько усложнилась: </w:t>
      </w:r>
      <w:proofErr w:type="gramStart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авиация</w:t>
      </w:r>
      <w:proofErr w:type="gramEnd"/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артиллерия не могли наносить массированные атаки по центру из-за риска попасть по своим. Пехоте приходилось самостоятельно отбивать каждый квартал, каждый дом, каждый этаж. Тем не менее, как отмечал Баграмян, «мышеловка схлопнулась».</w:t>
      </w:r>
    </w:p>
    <w:p w:rsidR="002B4D40" w:rsidRPr="002B4D40" w:rsidRDefault="00077D55" w:rsidP="00077D5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внезапно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фашистов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вдоль берега реки Прегель 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родвижения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навстречу войскам оперативной группы „Земланд“ Александр Василевский ещё днём приказал Афанасию Белобородову ударить по позициям группы «Земланд» и не допустить прорыва к Кёнигсбергу. В городе по громкоговорителям и радио зазвучали призывы о капитуляции. Однако немецкое командование приняло решение воспользоваться последним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шансом и пойти в ночную атаку. Но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комендант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крепости Отто Ляш</w:t>
      </w:r>
      <w:r w:rsidR="008A3A2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4D40"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стягивать части было тяжело из-за артиллерийского огня, воздушных налётов и груды развалин на дорогах. </w:t>
      </w:r>
    </w:p>
    <w:p w:rsidR="002B4D40" w:rsidRDefault="002B4D40" w:rsidP="002B4D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временем Советское информбюро впервые объявило о начале штурма Кёнигсберга. «За день ожесточённых боёв войска 3-го Белорусского фронта, наступающие на Кёнигсберг с северо-запада, прорвали внешний обвод крепостных позиций и заняли городские районы Йудиттен, Лавскен, Ратсхоф, Амалиенау, Пальфе. Войска фронта, наступающие с юга, заняли городские районы Шенфлис, Шпайхерсдорф, Понарт, Нессер Гартен, Континен, Главный вокзал, Кёнигсбергский порт и, форсировав реку Прегель, заняли городской район Коссе, где соединились с войсками, наступающими на Кёнигсберг с северо-запада. Тем самым войска фронта завершили окружение значительной группы войск противника, обороняющего город и крепость Кёнигсберг. За день боя войска </w:t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фронта взяли в плен свыше 15000 немецких солдат и офицеров», — говорилось в </w:t>
      </w:r>
      <w:r w:rsidR="00EA0173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645E159B" wp14:editId="086FD73E">
            <wp:simplePos x="0" y="0"/>
            <wp:positionH relativeFrom="column">
              <wp:posOffset>3331210</wp:posOffset>
            </wp:positionH>
            <wp:positionV relativeFrom="paragraph">
              <wp:posOffset>326390</wp:posOffset>
            </wp:positionV>
            <wp:extent cx="3122295" cy="2095500"/>
            <wp:effectExtent l="0" t="0" r="0" b="0"/>
            <wp:wrapSquare wrapText="bothSides"/>
            <wp:docPr id="13" name="Рисунок 13" descr="   Великая Отечественная война 1941-1945 гг. Кенигсбергская наступательная операция. 3-й Белорусский фронт. Штурм Кенигсберга. Фото: РИА Новости/ Сергей Косыр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   Великая Отечественная война 1941-1945 гг. Кенигсбергская наступательная операция. 3-й Белорусский фронт. Штурм Кенигсберга. Фото: РИА Новости/ Сергей Косырев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D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 сводке от 8 апреля.</w:t>
      </w:r>
    </w:p>
    <w:p w:rsidR="00077D55" w:rsidRPr="00077D55" w:rsidRDefault="00866118" w:rsidP="00077D5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3" type="#_x0000_t202" style="position:absolute;left:0;text-align:left;margin-left:260.3pt;margin-top:143.4pt;width:243pt;height:61pt;z-index:-251649024;mso-position-horizontal-relative:text;mso-position-vertical-relative:text" wrapcoords="-60 0 -60 21192 21600 21192 21600 0 -60 0" stroked="f">
            <v:textbox style="mso-next-textbox:#_x0000_s1033">
              <w:txbxContent>
                <w:p w:rsidR="00EA0173" w:rsidRPr="00EA0173" w:rsidRDefault="00EA0173" w:rsidP="00EA0173">
                  <w:pPr>
                    <w:shd w:val="clear" w:color="auto" w:fill="FFFFFF"/>
                    <w:spacing w:line="360" w:lineRule="atLeast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EA0173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Кенигсбергская наступательная операция. 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              </w:t>
                  </w:r>
                  <w:r w:rsidRPr="00EA0173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3-й Белорусский фронт. Штурм Кенигсберга. Фото: РИА Новости/ Сергей Косырев</w:t>
                  </w:r>
                </w:p>
                <w:p w:rsidR="00EA0173" w:rsidRPr="0003787F" w:rsidRDefault="00EA0173" w:rsidP="00EA0173">
                  <w:pPr>
                    <w:spacing w:after="0" w:line="240" w:lineRule="auto"/>
                    <w:jc w:val="center"/>
                    <w:rPr>
                      <w:shd w:val="clear" w:color="auto" w:fill="F7F7F7"/>
                    </w:rPr>
                  </w:pPr>
                </w:p>
              </w:txbxContent>
            </v:textbox>
            <w10:wrap type="tight"/>
          </v:shape>
        </w:pict>
      </w:r>
      <w:r w:rsidR="00077D55" w:rsidRP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рассвете</w:t>
      </w:r>
      <w:r w:rsid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апреля</w:t>
      </w:r>
      <w:r w:rsidR="00077D55" w:rsidRP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наступление продолжилось по всей линии фронта. Кольцо вокруг немецкого гарнизона сжималось. Кёнигсберг охватило пламенем: из-за плотной застройки пожары переки</w:t>
      </w:r>
      <w:r w:rsid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дывались с квартала на квартал. </w:t>
      </w:r>
      <w:r w:rsidR="00077D55" w:rsidRP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Бойцы 11-й армии форсировали Прегель и прорывались к цитадели, немцы стали активно сдаваться в плен.</w:t>
      </w:r>
    </w:p>
    <w:p w:rsidR="006653FC" w:rsidRDefault="00077D55" w:rsidP="00C139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Вечером стало известно, что комендант крепости Кёнигсберг Отто Ляш принял решение о капитуляции. </w: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18:00 9 апреля на участок 11-й гвардейской стрелковой дивизии Николая Цыганова вышел немецкий полковник Гефкер с предложением начать переговоры. Об этом незамедлительно доложили </w:t>
      </w:r>
      <w:r w:rsidR="00EA0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генералу </w: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Галицкому, и тот приказал срочно направить к Ляшу группу парламентёров. Её возглавил подполковник Пётр Яновский.</w:t>
      </w:r>
      <w:r w:rsidR="0066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обсуждения решались </w: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</w:t>
      </w:r>
      <w:r w:rsidR="006653F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</w:t>
      </w:r>
      <w:r w:rsidR="006653F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капитуляции: порядок прекращения огня, переход линии фронта, сдача оружия, безопасность Ляша и его штаба. Жизни коменданта действительно угрожала опасность, поскольку он нарушал приказ Гитлера. Решение о капитуляции было не единогласным. </w:t>
      </w:r>
    </w:p>
    <w:p w:rsidR="00C13996" w:rsidRDefault="00C13996" w:rsidP="00C139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Из-за отсутствия нормальной связи информация о сдаче коменданта передавалась по слухам. Бои не прекращались до самой ночи. Отдельные очаги сопротивления встречали и на следующий день. </w:t>
      </w:r>
    </w:p>
    <w:p w:rsidR="006653FC" w:rsidRDefault="00C13996" w:rsidP="005128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Вечером 9 апреля Советское информбюро сообщило, что войска 3-го Белорусского фронта успешно завершили штурм Кёнигсберга. В Москве по такому случаю дали большой салют. </w:t>
      </w:r>
    </w:p>
    <w:p w:rsidR="006653FC" w:rsidRDefault="00C13996" w:rsidP="005128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штурма советские войска ликвидировали отдельные группы противника, которые отказывались подчиняться приказу Ляша.</w:t>
      </w:r>
      <w:r w:rsid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83F"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Последним ор</w:t>
      </w:r>
      <w:r w:rsid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ганизованным очагом обороны в Кё</w:t>
      </w:r>
      <w:r w:rsidR="0051283F"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нигсберге стал гарнизон из 500 человек </w:t>
      </w:r>
      <w:r w:rsidR="00B076CD">
        <w:rPr>
          <w:rFonts w:ascii="Times New Roman" w:eastAsia="Times New Roman" w:hAnsi="Times New Roman" w:cs="Times New Roman"/>
          <w:noProof/>
          <w:color w:val="3366CC"/>
          <w:sz w:val="24"/>
          <w:szCs w:val="24"/>
          <w:bdr w:val="none" w:sz="0" w:space="0" w:color="auto" w:frame="1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352DE21F" wp14:editId="3C488432">
            <wp:simplePos x="0" y="0"/>
            <wp:positionH relativeFrom="column">
              <wp:posOffset>-72390</wp:posOffset>
            </wp:positionH>
            <wp:positionV relativeFrom="paragraph">
              <wp:posOffset>46990</wp:posOffset>
            </wp:positionV>
            <wp:extent cx="2930525" cy="2108200"/>
            <wp:effectExtent l="0" t="0" r="0" b="0"/>
            <wp:wrapTight wrapText="bothSides">
              <wp:wrapPolygon edited="0">
                <wp:start x="0" y="0"/>
                <wp:lineTo x="0" y="21470"/>
                <wp:lineTo x="21483" y="21470"/>
                <wp:lineTo x="21483" y="0"/>
                <wp:lineTo x="0" y="0"/>
              </wp:wrapPolygon>
            </wp:wrapTight>
            <wp:docPr id="252" name="Рисунок 252" descr="https://upload.wikimedia.org/wikipedia/commons/thumb/d/db/Kaliningrad_05-2017_img30_Dohna_Tower.jpg/250px-Kaliningrad_05-2017_img30_Dohna_Tower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upload.wikimedia.org/wikipedia/commons/thumb/d/db/Kaliningrad_05-2017_img30_Dohna_Tower.jpg/250px-Kaliningrad_05-2017_img30_Dohna_Tower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83F"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башни "Дона", в которой сейчас располагается Музей янтаря. Он капитулировал </w:t>
      </w:r>
      <w:r w:rsidR="00665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1283F" w:rsidRP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>10 апреля в 06:00 утра. На башне было установлено Красное знамя как символ завершения штурма</w:t>
      </w:r>
      <w:r w:rsidR="0051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D05A3" w:rsidRDefault="00866118" w:rsidP="005128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4" type="#_x0000_t202" style="position:absolute;left:0;text-align:left;margin-left:-237.5pt;margin-top:49.95pt;width:229pt;height:59pt;z-index:-251646976;mso-position-horizontal-relative:text;mso-position-vertical-relative:text" wrapcoords="-60 0 -60 21192 21600 21192 21600 0 -60 0" stroked="f">
            <v:textbox style="mso-next-textbox:#_x0000_s1034">
              <w:txbxContent>
                <w:p w:rsidR="006653FC" w:rsidRPr="006653FC" w:rsidRDefault="006653FC" w:rsidP="006653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shd w:val="clear" w:color="auto" w:fill="F7F7F7"/>
                    </w:rPr>
                  </w:pPr>
                  <w:r w:rsidRPr="006653FC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«</w:t>
                  </w:r>
                  <w:hyperlink r:id="rId15" w:tooltip="Башня Дона" w:history="1">
                    <w:r w:rsidRPr="006653FC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Башня Дона</w:t>
                    </w:r>
                  </w:hyperlink>
                  <w:r w:rsidRPr="006653FC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» в бывшем </w:t>
                  </w:r>
                  <w:hyperlink r:id="rId16" w:tooltip="Кёнигсберг" w:history="1">
                    <w:r w:rsidRPr="006653FC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Кёнигсберге</w:t>
                    </w:r>
                  </w:hyperlink>
                  <w:r w:rsidRPr="006653FC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 (вид с тыла) — последний очаг </w:t>
                  </w:r>
                  <w:hyperlink r:id="rId17" w:tooltip="Вермахт" w:history="1">
                    <w:r w:rsidRPr="006653FC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немецкой обороны</w:t>
                    </w:r>
                  </w:hyperlink>
                  <w:r w:rsidRPr="006653FC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 (ныне — «</w:t>
                  </w:r>
                  <w:hyperlink r:id="rId18" w:tooltip="Музей янтаря (Калининград)" w:history="1">
                    <w:r w:rsidRPr="006653FC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Музей янтаря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» </w:t>
                  </w:r>
                  <w:r w:rsidRPr="006653FC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в </w:t>
                  </w:r>
                  <w:hyperlink r:id="rId19" w:tooltip="Калининград" w:history="1">
                    <w:r w:rsidRPr="006653FC">
                      <w:rPr>
                        <w:rFonts w:ascii="Times New Roman" w:eastAsia="Times New Roman" w:hAnsi="Times New Roman" w:cs="Times New Roman"/>
                        <w:i/>
                        <w:lang w:eastAsia="ru-RU"/>
                      </w:rPr>
                      <w:t>Калининграде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)</w:t>
                  </w:r>
                </w:p>
              </w:txbxContent>
            </v:textbox>
            <w10:wrap type="square"/>
          </v:shape>
        </w:pict>
      </w:r>
      <w:r w:rsidR="00C13996"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нескольких дней советским солдатам приходилось тушить пылающий после боёв город. На улицах собирались многие тысячи пленных.</w:t>
      </w:r>
    </w:p>
    <w:p w:rsidR="00C13996" w:rsidRPr="001D05A3" w:rsidRDefault="00C13996" w:rsidP="00B076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Кёнигсберга советс</w:t>
      </w:r>
      <w:r w:rsidR="00B07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кие войска направили на Пиллау. </w:t>
      </w: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Восточно-Прусская операция завершилась </w:t>
      </w:r>
      <w:r w:rsidRPr="00B076C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25 апреля 1945 года. </w:t>
      </w:r>
      <w:r w:rsidRPr="00C1399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две недели пал Берлин.</w:t>
      </w:r>
    </w:p>
    <w:p w:rsidR="00F90EA1" w:rsidRP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советским данным, в ходе операции войскам</w:t>
      </w:r>
      <w:r w:rsidR="00B07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3-го Белорусского фронта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плен были взяты 93 853 военнослужащих противника, убиты около 42 000 немецких солдат и офицеров, захвачены более 2 тысяч орудий, 1 652 миномёта и 128 самолётов. По оценке доктора исторических наук Геннадия Кретинина, из общей массы пленных около 25-30 тысяч были гражданскими лицами, оказавшимися также в сборных пунктах военнопленных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окончания боёв было собрано и захор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онено 33 778 погибших немцев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EA1" w:rsidRP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потерях советских войск сведения в официальных источниках не опубликованы. По данным Геннадия Кудия, потери советских войск за четверо 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 штурма составили: 6 апреля -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1 840 уби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тых и 6 830 раненых, 7 апреля -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2 660 уби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тых и 9 870 раненых, 8 апреля -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2 870 убит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и 10 630 раненых, 9 апреля -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1 860 убитых и 6 920 раненых. Итого за всю операцию: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9 230 убитых и 34 250 раненых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Эту же цифру приводит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сследователь С. А. Гольчиков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05A3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оценке доктора исторических наук Геннадия Кретинина, с 1 по 10 апреля 1945 года потери войск 3-го Белорусского фронта, которые вели активные боевые действия в этот период только при штурме Кёнигсберга, составили 3 700 человек убитыми. Операция была подготовлена и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ведена «не числом, а умением»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EA1" w:rsidRP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 июня 1945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Президиума Верховного Совета СССР была учреждена медаль «За взятие Кёнигсберга», которой по состоянию на 1987 год </w:t>
      </w:r>
      <w:proofErr w:type="gramStart"/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награждены</w:t>
      </w:r>
      <w:proofErr w:type="gramEnd"/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 760 000 человек.</w:t>
      </w:r>
    </w:p>
    <w:p w:rsid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97 воинским соединениям и частям, наиболее отличившимся в боях за овладение городом и крепостью Кёнигсберг, присвоено почётное наим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енование «Кёнигсбергских».</w:t>
      </w:r>
    </w:p>
    <w:p w:rsidR="00F90EA1" w:rsidRP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воинов, участвовавших в штурме Кёнигсберга, </w:t>
      </w:r>
      <w:r w:rsidR="00EA0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Героями Советского Союза. Командармы А. П. Белобородов,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Т. Хрюкин и лётчик Головачёв стали </w:t>
      </w:r>
      <w:r w:rsidR="00EA0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дважды Героями Советского Союза.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А. М. Василевский был на</w:t>
      </w:r>
      <w:r w:rsidR="0086611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граждён вторым орденом «Победа»</w:t>
      </w:r>
      <w:bookmarkStart w:id="0" w:name="_GoBack"/>
      <w:bookmarkEnd w:id="0"/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EA1" w:rsidRDefault="00EA08AB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043EA480" wp14:editId="7239638A">
            <wp:simplePos x="0" y="0"/>
            <wp:positionH relativeFrom="column">
              <wp:posOffset>3810</wp:posOffset>
            </wp:positionH>
            <wp:positionV relativeFrom="paragraph">
              <wp:posOffset>878840</wp:posOffset>
            </wp:positionV>
            <wp:extent cx="31496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26" y="21417"/>
                <wp:lineTo x="21426" y="0"/>
                <wp:lineTo x="0" y="0"/>
              </wp:wrapPolygon>
            </wp:wrapTight>
            <wp:docPr id="6" name="Рисунок 6" descr="https://cdn-storage-media.tass.ru/resize/1312x868/tass_media/2025/03/31/A/1743421539835806_AsUIFC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-storage-media.tass.ru/resize/1312x868/tass_media/2025/03/31/A/1743421539835806_AsUIFCJ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EA1"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Имена воинов, участвовавших в штурме Кёнигсберга и городов и крепостей Восточной Пруссии, присвоены улицам, проспектам, набережным Калининграда и населённым пунктам области.</w:t>
      </w:r>
    </w:p>
    <w:p w:rsidR="0040385A" w:rsidRPr="0040385A" w:rsidRDefault="00866118" w:rsidP="0040385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left:0;text-align:left;margin-left:-255pt;margin-top:175.75pt;width:243.55pt;height:58pt;z-index:-251644928;mso-position-horizontal-relative:text;mso-position-vertical-relative:text" wrapcoords="-60 0 -60 21192 21600 21192 21600 0 -60 0" stroked="f">
            <v:textbox style="mso-next-textbox:#_x0000_s1035">
              <w:txbxContent>
                <w:p w:rsidR="000724DD" w:rsidRDefault="00EA08AB" w:rsidP="00EA08AB">
                  <w:pPr>
                    <w:spacing w:after="0" w:line="320" w:lineRule="atLeast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EA08AB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Памятник воинам 11-й гвардейской армии, павшим при штурме К</w:t>
                  </w:r>
                  <w:r w:rsidR="000724DD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енигсберга, открытый 30.09.1945г.</w:t>
                  </w:r>
                </w:p>
                <w:p w:rsidR="00EA08AB" w:rsidRPr="00EA08AB" w:rsidRDefault="00EA08AB" w:rsidP="00EA08AB">
                  <w:pPr>
                    <w:spacing w:after="0" w:line="320" w:lineRule="atLeast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EA08AB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Александр Архипов/ ТАСС</w:t>
                  </w:r>
                </w:p>
                <w:p w:rsidR="00EA08AB" w:rsidRPr="0003787F" w:rsidRDefault="00EA08AB" w:rsidP="00EA08AB">
                  <w:pPr>
                    <w:spacing w:after="0" w:line="240" w:lineRule="auto"/>
                    <w:jc w:val="center"/>
                    <w:rPr>
                      <w:shd w:val="clear" w:color="auto" w:fill="F7F7F7"/>
                    </w:rPr>
                  </w:pPr>
                </w:p>
              </w:txbxContent>
            </v:textbox>
            <w10:wrap type="square"/>
          </v:shape>
        </w:pict>
      </w:r>
      <w:r w:rsidR="0040385A" w:rsidRPr="004038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известным в регионе местом захоронения советских во</w:t>
      </w:r>
      <w:r w:rsidR="0007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инов стал мемориальный ансамбль </w:t>
      </w:r>
      <w:r w:rsidR="0040385A" w:rsidRPr="0040385A">
        <w:rPr>
          <w:rFonts w:ascii="Times New Roman" w:eastAsia="Times New Roman" w:hAnsi="Times New Roman" w:cs="Times New Roman"/>
          <w:sz w:val="28"/>
          <w:szCs w:val="28"/>
          <w:lang w:eastAsia="ru-RU"/>
        </w:rPr>
        <w:t>1 200 воинам-гвардейцам 11-й гвардейской армии, павшим в боях за город. Первоначально мемориал назывался</w:t>
      </w:r>
      <w:r w:rsidR="00403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"Памятник героям Кенигсберга". </w:t>
      </w:r>
      <w:r w:rsidR="0040385A" w:rsidRPr="0040385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был торжественно открыт 30 сентября 1945 года и стал первым мемориалом в СССР, увековечившим подвиг советских солдат, павших в Великой Отечественной войне. В 1946 году на флангах мемориального комплекса на ступенчатых постаментах были установлены бронзовые скульптурные группы "Штурм" и "Победа". 9 мая 1960 года перед стелой был зажжен Вечный огонь. Сюда жители города приходят, чтобы отдать дань памяти героям.</w:t>
      </w:r>
    </w:p>
    <w:p w:rsid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даты взятия Кёнигсберга в Калининграде названа одна из центральных улиц — улица 9 Апреля.</w:t>
      </w:r>
    </w:p>
    <w:p w:rsid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 апреля 1995 года Банк России выпустил монету номиналом 3 рубля посвящённую 50-летию Победы в Великой Отечественной войне, Кёнигсберг.</w:t>
      </w:r>
    </w:p>
    <w:p w:rsidR="00F90EA1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6 апреля 2020 года в почтовое обращение вышла марка, посвящённая Кёнигсбергской операции. Тираж 119 тыс</w:t>
      </w:r>
      <w:r w:rsidR="000724DD"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</w:t>
      </w:r>
      <w:r w:rsidR="000724DD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емпляров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Дополнительно к выпуску почтовой марки изданы конверты первого дня и изготовлены штемпеля специального гашения для Москвы, Санкт-Петербурга и Калининграда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29E0" w:rsidRPr="004829E0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сенатор от Калининградской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ласти Александр Шендерюк-Жидков 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инициировал увековечение штурма Кёниг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сберга на федеральном уровне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90EA1" w:rsidRPr="001D05A3" w:rsidRDefault="00F90EA1" w:rsidP="00F90E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ноябре 2025 года закон, включающий 9 апреля - День</w:t>
      </w:r>
      <w:r w:rsidR="00072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героического штурма и взятия Кё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нигсберга в памятные даты</w:t>
      </w:r>
      <w:r w:rsidR="000724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одобрен Государственной Думой, Советом Феде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 и подписан Президентом Российской Федерации</w:t>
      </w:r>
      <w:r w:rsidRPr="00F90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5A3" w:rsidRPr="001D05A3" w:rsidRDefault="001D05A3" w:rsidP="00405E3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361" w:rsidRDefault="00F44361" w:rsidP="00684DB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361" w:rsidRDefault="00F44361" w:rsidP="00684DB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44361" w:rsidSect="00684DB8">
      <w:headerReference w:type="default" r:id="rId21"/>
      <w:headerReference w:type="first" r:id="rId22"/>
      <w:pgSz w:w="11906" w:h="16838"/>
      <w:pgMar w:top="1134" w:right="62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DE7" w:rsidRDefault="00422DE7" w:rsidP="00B453A6">
      <w:pPr>
        <w:spacing w:after="0" w:line="240" w:lineRule="auto"/>
      </w:pPr>
      <w:r>
        <w:separator/>
      </w:r>
    </w:p>
  </w:endnote>
  <w:endnote w:type="continuationSeparator" w:id="0">
    <w:p w:rsidR="00422DE7" w:rsidRDefault="00422DE7" w:rsidP="00B45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Yu Gothic UI Semibold"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DE7" w:rsidRDefault="00422DE7" w:rsidP="00B453A6">
      <w:pPr>
        <w:spacing w:after="0" w:line="240" w:lineRule="auto"/>
      </w:pPr>
      <w:r>
        <w:separator/>
      </w:r>
    </w:p>
  </w:footnote>
  <w:footnote w:type="continuationSeparator" w:id="0">
    <w:p w:rsidR="00422DE7" w:rsidRDefault="00422DE7" w:rsidP="00B45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6945189"/>
      <w:docPartObj>
        <w:docPartGallery w:val="Page Numbers (Top of Page)"/>
        <w:docPartUnique/>
      </w:docPartObj>
    </w:sdtPr>
    <w:sdtEndPr/>
    <w:sdtContent>
      <w:p w:rsidR="00B453A6" w:rsidRDefault="005E246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11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453A6" w:rsidRDefault="00B453A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6945192"/>
      <w:docPartObj>
        <w:docPartGallery w:val="Page Numbers (Top of Page)"/>
        <w:docPartUnique/>
      </w:docPartObj>
    </w:sdtPr>
    <w:sdtEndPr/>
    <w:sdtContent>
      <w:p w:rsidR="00684DB8" w:rsidRDefault="005E246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61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4DB8" w:rsidRDefault="00684DB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C51"/>
    <w:rsid w:val="00011900"/>
    <w:rsid w:val="0003787F"/>
    <w:rsid w:val="000724DD"/>
    <w:rsid w:val="00077D55"/>
    <w:rsid w:val="0015513F"/>
    <w:rsid w:val="001C0A19"/>
    <w:rsid w:val="001D05A3"/>
    <w:rsid w:val="00235A82"/>
    <w:rsid w:val="002416C8"/>
    <w:rsid w:val="002B4D40"/>
    <w:rsid w:val="002D132A"/>
    <w:rsid w:val="0040385A"/>
    <w:rsid w:val="00405E3F"/>
    <w:rsid w:val="00411F33"/>
    <w:rsid w:val="00422DE7"/>
    <w:rsid w:val="004829E0"/>
    <w:rsid w:val="004950F2"/>
    <w:rsid w:val="004C11AB"/>
    <w:rsid w:val="0051283F"/>
    <w:rsid w:val="0052081C"/>
    <w:rsid w:val="00586B3E"/>
    <w:rsid w:val="005E2460"/>
    <w:rsid w:val="005F3AEB"/>
    <w:rsid w:val="006653FC"/>
    <w:rsid w:val="00684DB8"/>
    <w:rsid w:val="00704411"/>
    <w:rsid w:val="007545CD"/>
    <w:rsid w:val="00866118"/>
    <w:rsid w:val="008A3A2A"/>
    <w:rsid w:val="009D2F57"/>
    <w:rsid w:val="009D5990"/>
    <w:rsid w:val="009F2D42"/>
    <w:rsid w:val="00A153A3"/>
    <w:rsid w:val="00A43264"/>
    <w:rsid w:val="00A567F9"/>
    <w:rsid w:val="00B076CD"/>
    <w:rsid w:val="00B453A6"/>
    <w:rsid w:val="00BD198C"/>
    <w:rsid w:val="00C03115"/>
    <w:rsid w:val="00C075A1"/>
    <w:rsid w:val="00C13996"/>
    <w:rsid w:val="00CE588E"/>
    <w:rsid w:val="00D26A3B"/>
    <w:rsid w:val="00D654AF"/>
    <w:rsid w:val="00E20FEA"/>
    <w:rsid w:val="00E3396B"/>
    <w:rsid w:val="00E439C6"/>
    <w:rsid w:val="00EA0173"/>
    <w:rsid w:val="00EA08AB"/>
    <w:rsid w:val="00F23843"/>
    <w:rsid w:val="00F26C51"/>
    <w:rsid w:val="00F44361"/>
    <w:rsid w:val="00F90EA1"/>
    <w:rsid w:val="00FE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C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3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115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03787F"/>
    <w:rPr>
      <w:i/>
      <w:iCs/>
    </w:rPr>
  </w:style>
  <w:style w:type="paragraph" w:styleId="a7">
    <w:name w:val="header"/>
    <w:basedOn w:val="a"/>
    <w:link w:val="a8"/>
    <w:uiPriority w:val="99"/>
    <w:unhideWhenUsed/>
    <w:rsid w:val="00B45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53A6"/>
  </w:style>
  <w:style w:type="paragraph" w:styleId="a9">
    <w:name w:val="footer"/>
    <w:basedOn w:val="a"/>
    <w:link w:val="aa"/>
    <w:uiPriority w:val="99"/>
    <w:semiHidden/>
    <w:unhideWhenUsed/>
    <w:rsid w:val="00B45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453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422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064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5913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44436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3257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1771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9851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064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441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663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3898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9209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2867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692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9001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4285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1814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062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882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5294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783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ommons.wikimedia.org/wiki/File:Kaliningrad_05-2017_img30_Dohna_Tower.jpg?uselang=ru" TargetMode="External"/><Relationship Id="rId18" Type="http://schemas.openxmlformats.org/officeDocument/2006/relationships/hyperlink" Target="https://ru.wikipedia.org/wiki/%D0%9C%D1%83%D0%B7%D0%B5%D0%B9_%D1%8F%D0%BD%D1%82%D0%B0%D1%80%D1%8F_(%D0%9A%D0%B0%D0%BB%D0%B8%D0%BD%D0%B8%D0%BD%D0%B3%D1%80%D0%B0%D0%B4)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commons.wikimedia.org/wiki/File:Russia_stamp_2020_%E2%84%96_2624.jpg?uselang=ru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ru.wikipedia.org/wiki/%D0%92%D0%B5%D1%80%D0%BC%D0%B0%D1%85%D1%8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A%D1%91%D0%BD%D0%B8%D0%B3%D1%81%D0%B1%D0%B5%D1%80%D0%B3" TargetMode="External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1%D0%B0%D1%88%D0%BD%D1%8F_%D0%94%D0%BE%D0%BD%D0%B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ru.wikipedia.org/wiki/%D0%9A%D0%B0%D0%BB%D0%B8%D0%BD%D0%B8%D0%BD%D0%B3%D1%80%D0%B0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E%D1%87%D1%82%D0%BE%D0%B2%D0%B0%D1%8F_%D0%BC%D0%B0%D1%80%D0%BA%D0%B0" TargetMode="External"/><Relationship Id="rId14" Type="http://schemas.openxmlformats.org/officeDocument/2006/relationships/image" Target="media/image5.jpe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11</Pages>
  <Words>2850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Коростель Елена Юрьевна</cp:lastModifiedBy>
  <cp:revision>16</cp:revision>
  <dcterms:created xsi:type="dcterms:W3CDTF">2025-02-02T09:01:00Z</dcterms:created>
  <dcterms:modified xsi:type="dcterms:W3CDTF">2026-04-08T11:08:00Z</dcterms:modified>
</cp:coreProperties>
</file>